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331.2" w:lineRule="auto"/>
        <w:rPr>
          <w:rFonts w:ascii="Georgia" w:cs="Georgia" w:eastAsia="Georgia" w:hAnsi="Georgia"/>
          <w:b w:val="1"/>
        </w:rPr>
      </w:pPr>
      <w:r w:rsidDel="00000000" w:rsidR="00000000" w:rsidRPr="00000000">
        <w:rPr>
          <w:rFonts w:ascii="Georgia" w:cs="Georgia" w:eastAsia="Georgia" w:hAnsi="Georgia"/>
          <w:b w:val="1"/>
          <w:rtl w:val="0"/>
        </w:rPr>
        <w:t xml:space="preserve">City of Revere Affordable Housing Trust Fund Board</w:t>
      </w:r>
    </w:p>
    <w:p w:rsidR="00000000" w:rsidDel="00000000" w:rsidP="00000000" w:rsidRDefault="00000000" w:rsidRPr="00000000" w14:paraId="00000002">
      <w:pPr>
        <w:shd w:fill="ffffff" w:val="clear"/>
        <w:spacing w:line="331.2" w:lineRule="auto"/>
        <w:rPr>
          <w:rFonts w:ascii="Georgia" w:cs="Georgia" w:eastAsia="Georgia" w:hAnsi="Georgia"/>
        </w:rPr>
      </w:pPr>
      <w:r w:rsidDel="00000000" w:rsidR="00000000" w:rsidRPr="00000000">
        <w:rPr>
          <w:rFonts w:ascii="Georgia" w:cs="Georgia" w:eastAsia="Georgia" w:hAnsi="Georgia"/>
          <w:rtl w:val="0"/>
        </w:rPr>
        <w:t xml:space="preserve">Thursday, March 28, 6:30 PM</w:t>
      </w:r>
    </w:p>
    <w:p w:rsidR="00000000" w:rsidDel="00000000" w:rsidP="00000000" w:rsidRDefault="00000000" w:rsidRPr="00000000" w14:paraId="00000003">
      <w:pPr>
        <w:shd w:fill="ffffff" w:val="clear"/>
        <w:spacing w:line="331.2" w:lineRule="auto"/>
        <w:rPr>
          <w:rFonts w:ascii="Georgia" w:cs="Georgia" w:eastAsia="Georgia" w:hAnsi="Georgia"/>
        </w:rPr>
      </w:pPr>
      <w:r w:rsidDel="00000000" w:rsidR="00000000" w:rsidRPr="00000000">
        <w:rPr>
          <w:rFonts w:ascii="Georgia" w:cs="Georgia" w:eastAsia="Georgia" w:hAnsi="Georgia"/>
          <w:rtl w:val="0"/>
        </w:rPr>
        <w:t xml:space="preserve">Meeting Minutes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spacing w:line="331.2" w:lineRule="auto"/>
        <w:rPr>
          <w:rFonts w:ascii="Georgia" w:cs="Georgia" w:eastAsia="Georgia" w:hAnsi="Georgia"/>
        </w:rPr>
      </w:pPr>
      <w:r w:rsidDel="00000000" w:rsidR="00000000" w:rsidRPr="00000000">
        <w:rPr>
          <w:rFonts w:ascii="Georgia" w:cs="Georgia" w:eastAsia="Georgia" w:hAnsi="Georgia"/>
          <w:rtl w:val="0"/>
        </w:rPr>
        <w:t xml:space="preserve">Location: City Hall 2nd Floor Conference Room</w:t>
      </w:r>
    </w:p>
    <w:p w:rsidR="00000000" w:rsidDel="00000000" w:rsidP="00000000" w:rsidRDefault="00000000" w:rsidRPr="00000000" w14:paraId="00000006">
      <w:pPr>
        <w:shd w:fill="ffffff" w:val="clear"/>
        <w:spacing w:line="331.2" w:lineRule="auto"/>
        <w:rPr>
          <w:rFonts w:ascii="Georgia" w:cs="Georgia" w:eastAsia="Georgia" w:hAnsi="Georgia"/>
        </w:rPr>
      </w:pPr>
      <w:r w:rsidDel="00000000" w:rsidR="00000000" w:rsidRPr="00000000">
        <w:rPr>
          <w:rFonts w:ascii="Georgia" w:cs="Georgia" w:eastAsia="Georgia" w:hAnsi="Georgia"/>
          <w:rtl w:val="0"/>
        </w:rPr>
        <w:t xml:space="preserve">Virtual:</w:t>
      </w:r>
      <w:hyperlink r:id="rId7">
        <w:r w:rsidDel="00000000" w:rsidR="00000000" w:rsidRPr="00000000">
          <w:rPr>
            <w:rFonts w:ascii="Georgia" w:cs="Georgia" w:eastAsia="Georgia" w:hAnsi="Georgia"/>
            <w:rtl w:val="0"/>
          </w:rPr>
          <w:t xml:space="preserve"> </w:t>
        </w:r>
      </w:hyperlink>
      <w:hyperlink r:id="rId8">
        <w:r w:rsidDel="00000000" w:rsidR="00000000" w:rsidRPr="00000000">
          <w:rPr>
            <w:rFonts w:ascii="Georgia" w:cs="Georgia" w:eastAsia="Georgia" w:hAnsi="Georgia"/>
            <w:color w:val="1155cc"/>
            <w:u w:val="single"/>
            <w:rtl w:val="0"/>
          </w:rPr>
          <w:t xml:space="preserve">https://zoom.us/j/2411556732</w:t>
        </w:r>
      </w:hyperlink>
      <w:r w:rsidDel="00000000" w:rsidR="00000000" w:rsidRPr="00000000">
        <w:rPr>
          <w:rFonts w:ascii="Georgia" w:cs="Georgia" w:eastAsia="Georgia" w:hAnsi="Georgia"/>
          <w:rtl w:val="0"/>
        </w:rPr>
        <w:t xml:space="preserv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hd w:fill="ffffff" w:val="clear"/>
        <w:spacing w:line="331.2" w:lineRule="auto"/>
        <w:rPr>
          <w:rFonts w:ascii="Georgia" w:cs="Georgia" w:eastAsia="Georgia" w:hAnsi="Georgia"/>
        </w:rPr>
      </w:pPr>
      <w:r w:rsidDel="00000000" w:rsidR="00000000" w:rsidRPr="00000000">
        <w:rPr>
          <w:rFonts w:ascii="Georgia" w:cs="Georgia" w:eastAsia="Georgia" w:hAnsi="Georgia"/>
          <w:rtl w:val="0"/>
        </w:rPr>
        <w:t xml:space="preserve">Joe Gravellese, chair</w:t>
      </w:r>
    </w:p>
    <w:p w:rsidR="00000000" w:rsidDel="00000000" w:rsidP="00000000" w:rsidRDefault="00000000" w:rsidRPr="00000000" w14:paraId="00000009">
      <w:pPr>
        <w:shd w:fill="ffffff" w:val="clear"/>
        <w:spacing w:line="331.2" w:lineRule="auto"/>
        <w:rPr>
          <w:rFonts w:ascii="Georgia" w:cs="Georgia" w:eastAsia="Georgia" w:hAnsi="Georgia"/>
        </w:rPr>
      </w:pPr>
      <w:r w:rsidDel="00000000" w:rsidR="00000000" w:rsidRPr="00000000">
        <w:rPr>
          <w:rFonts w:ascii="Georgia" w:cs="Georgia" w:eastAsia="Georgia" w:hAnsi="Georgia"/>
          <w:rtl w:val="0"/>
        </w:rPr>
        <w:t xml:space="preserve">Claire Inzerillo, vice-chair</w:t>
      </w:r>
    </w:p>
    <w:p w:rsidR="00000000" w:rsidDel="00000000" w:rsidP="00000000" w:rsidRDefault="00000000" w:rsidRPr="00000000" w14:paraId="0000000A">
      <w:pPr>
        <w:shd w:fill="ffffff" w:val="clear"/>
        <w:spacing w:line="331.2" w:lineRule="auto"/>
        <w:rPr>
          <w:rFonts w:ascii="Georgia" w:cs="Georgia" w:eastAsia="Georgia" w:hAnsi="Georgia"/>
        </w:rPr>
      </w:pPr>
      <w:r w:rsidDel="00000000" w:rsidR="00000000" w:rsidRPr="00000000">
        <w:rPr>
          <w:rFonts w:ascii="Georgia" w:cs="Georgia" w:eastAsia="Georgia" w:hAnsi="Georgia"/>
          <w:rtl w:val="0"/>
        </w:rPr>
        <w:t xml:space="preserve">Anayo Osueke, treasurer</w:t>
      </w:r>
    </w:p>
    <w:p w:rsidR="00000000" w:rsidDel="00000000" w:rsidP="00000000" w:rsidRDefault="00000000" w:rsidRPr="00000000" w14:paraId="0000000B">
      <w:pPr>
        <w:numPr>
          <w:ilvl w:val="0"/>
          <w:numId w:val="1"/>
        </w:numPr>
        <w:shd w:fill="ffffff" w:val="clear"/>
        <w:ind w:left="720" w:hanging="360"/>
        <w:rPr/>
      </w:pPr>
      <w:r w:rsidDel="00000000" w:rsidR="00000000" w:rsidRPr="00000000">
        <w:rPr>
          <w:rFonts w:ascii="Georgia" w:cs="Georgia" w:eastAsia="Georgia" w:hAnsi="Georgia"/>
          <w:sz w:val="24"/>
          <w:szCs w:val="24"/>
          <w:rtl w:val="0"/>
        </w:rPr>
        <w:t xml:space="preserve">Attendance</w:t>
      </w:r>
    </w:p>
    <w:p w:rsidR="00000000" w:rsidDel="00000000" w:rsidP="00000000" w:rsidRDefault="00000000" w:rsidRPr="00000000" w14:paraId="0000000C">
      <w:pPr>
        <w:numPr>
          <w:ilvl w:val="1"/>
          <w:numId w:val="1"/>
        </w:numPr>
        <w:shd w:fill="ffffff" w:val="clea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All members present</w:t>
      </w:r>
    </w:p>
    <w:p w:rsidR="00000000" w:rsidDel="00000000" w:rsidP="00000000" w:rsidRDefault="00000000" w:rsidRPr="00000000" w14:paraId="0000000D">
      <w:pPr>
        <w:numPr>
          <w:ilvl w:val="0"/>
          <w:numId w:val="1"/>
        </w:numPr>
        <w:shd w:fill="ffffff" w:val="clear"/>
        <w:ind w:left="720" w:hanging="360"/>
        <w:rPr/>
      </w:pPr>
      <w:r w:rsidDel="00000000" w:rsidR="00000000" w:rsidRPr="00000000">
        <w:rPr>
          <w:rFonts w:ascii="Georgia" w:cs="Georgia" w:eastAsia="Georgia" w:hAnsi="Georgia"/>
          <w:sz w:val="24"/>
          <w:szCs w:val="24"/>
          <w:rtl w:val="0"/>
        </w:rPr>
        <w:t xml:space="preserve">Ratification of previous meeting's minutes</w:t>
      </w:r>
    </w:p>
    <w:p w:rsidR="00000000" w:rsidDel="00000000" w:rsidP="00000000" w:rsidRDefault="00000000" w:rsidRPr="00000000" w14:paraId="0000000E">
      <w:pPr>
        <w:numPr>
          <w:ilvl w:val="1"/>
          <w:numId w:val="1"/>
        </w:numPr>
        <w:shd w:fill="ffffff" w:val="clear"/>
        <w:ind w:left="1440" w:hanging="360"/>
        <w:rPr>
          <w:rFonts w:ascii="Georgia" w:cs="Georgia" w:eastAsia="Georgia" w:hAnsi="Georgia"/>
          <w:sz w:val="24"/>
          <w:szCs w:val="24"/>
          <w:u w:val="none"/>
        </w:rPr>
      </w:pPr>
      <w:r w:rsidDel="00000000" w:rsidR="00000000" w:rsidRPr="00000000">
        <w:rPr>
          <w:rFonts w:ascii="Georgia" w:cs="Georgia" w:eastAsia="Georgia" w:hAnsi="Georgia"/>
          <w:sz w:val="24"/>
          <w:szCs w:val="24"/>
          <w:rtl w:val="0"/>
        </w:rPr>
        <w:t xml:space="preserve">Unanimously ratified</w:t>
      </w:r>
    </w:p>
    <w:p w:rsidR="00000000" w:rsidDel="00000000" w:rsidP="00000000" w:rsidRDefault="00000000" w:rsidRPr="00000000" w14:paraId="0000000F">
      <w:pPr>
        <w:numPr>
          <w:ilvl w:val="0"/>
          <w:numId w:val="1"/>
        </w:numPr>
        <w:shd w:fill="ffffff" w:val="clear"/>
        <w:ind w:left="720" w:hanging="360"/>
        <w:rPr/>
      </w:pPr>
      <w:r w:rsidDel="00000000" w:rsidR="00000000" w:rsidRPr="00000000">
        <w:rPr>
          <w:rFonts w:ascii="Georgia" w:cs="Georgia" w:eastAsia="Georgia" w:hAnsi="Georgia"/>
          <w:color w:val="222222"/>
          <w:sz w:val="24"/>
          <w:szCs w:val="24"/>
          <w:rtl w:val="0"/>
        </w:rPr>
        <w:t xml:space="preserve">Finances Update</w:t>
      </w:r>
    </w:p>
    <w:p w:rsidR="00000000" w:rsidDel="00000000" w:rsidP="00000000" w:rsidRDefault="00000000" w:rsidRPr="00000000" w14:paraId="00000010">
      <w:pPr>
        <w:numPr>
          <w:ilvl w:val="1"/>
          <w:numId w:val="1"/>
        </w:numPr>
        <w:shd w:fill="ffffff" w:val="clear"/>
        <w:ind w:left="1440" w:hanging="360"/>
        <w:rPr>
          <w:rFonts w:ascii="Georgia" w:cs="Georgia" w:eastAsia="Georgia" w:hAnsi="Georgia"/>
          <w:color w:val="222222"/>
          <w:sz w:val="24"/>
          <w:szCs w:val="24"/>
          <w:u w:val="none"/>
        </w:rPr>
      </w:pPr>
      <w:r w:rsidDel="00000000" w:rsidR="00000000" w:rsidRPr="00000000">
        <w:rPr>
          <w:rFonts w:ascii="Georgia" w:cs="Georgia" w:eastAsia="Georgia" w:hAnsi="Georgia"/>
          <w:color w:val="222222"/>
          <w:sz w:val="24"/>
          <w:szCs w:val="24"/>
          <w:rtl w:val="0"/>
        </w:rPr>
        <w:t xml:space="preserve">$1,150,200.27 - increase due to posted interest</w:t>
      </w:r>
    </w:p>
    <w:p w:rsidR="00000000" w:rsidDel="00000000" w:rsidP="00000000" w:rsidRDefault="00000000" w:rsidRPr="00000000" w14:paraId="00000011">
      <w:pPr>
        <w:numPr>
          <w:ilvl w:val="0"/>
          <w:numId w:val="1"/>
        </w:numPr>
        <w:shd w:fill="ffffff" w:val="clear"/>
        <w:ind w:left="720" w:hanging="360"/>
        <w:rPr/>
      </w:pPr>
      <w:r w:rsidDel="00000000" w:rsidR="00000000" w:rsidRPr="00000000">
        <w:rPr>
          <w:rFonts w:ascii="Georgia" w:cs="Georgia" w:eastAsia="Georgia" w:hAnsi="Georgia"/>
          <w:color w:val="222222"/>
          <w:sz w:val="24"/>
          <w:szCs w:val="24"/>
          <w:rtl w:val="0"/>
        </w:rPr>
        <w:t xml:space="preserve">133 Salem St Affordable Home Ownership Project</w:t>
      </w:r>
    </w:p>
    <w:p w:rsidR="00000000" w:rsidDel="00000000" w:rsidP="00000000" w:rsidRDefault="00000000" w:rsidRPr="00000000" w14:paraId="00000012">
      <w:pPr>
        <w:numPr>
          <w:ilvl w:val="1"/>
          <w:numId w:val="1"/>
        </w:numPr>
        <w:shd w:fill="ffffff" w:val="clear"/>
        <w:ind w:left="1440" w:hanging="360"/>
        <w:rPr>
          <w:rFonts w:ascii="Georgia" w:cs="Georgia" w:eastAsia="Georgia" w:hAnsi="Georgia"/>
          <w:b w:val="1"/>
          <w:color w:val="222222"/>
          <w:sz w:val="24"/>
          <w:szCs w:val="24"/>
        </w:rPr>
      </w:pPr>
      <w:r w:rsidDel="00000000" w:rsidR="00000000" w:rsidRPr="00000000">
        <w:rPr>
          <w:rFonts w:ascii="Georgia" w:cs="Georgia" w:eastAsia="Georgia" w:hAnsi="Georgia"/>
          <w:b w:val="1"/>
          <w:color w:val="222222"/>
          <w:sz w:val="24"/>
          <w:szCs w:val="24"/>
          <w:rtl w:val="0"/>
        </w:rPr>
        <w:t xml:space="preserve">Motion to authorize a $260,000 per unit outlay ($520,000 total) to deed-restrict units of Unit 101 and Unit 201 at 133 Salem St to be sold as part of the income-restricted lottery for those at 80% AMI; further, to authorize Tom Skwierawski and Lorena Escolero of the City of Revere and the AHTF board’s officers to finalize the details of the deed restriction and lottery process, and report back to the board for final approval</w:t>
      </w:r>
    </w:p>
    <w:p w:rsidR="00000000" w:rsidDel="00000000" w:rsidP="00000000" w:rsidRDefault="00000000" w:rsidRPr="00000000" w14:paraId="00000013">
      <w:pPr>
        <w:numPr>
          <w:ilvl w:val="2"/>
          <w:numId w:val="1"/>
        </w:numPr>
        <w:shd w:fill="ffffff" w:val="clear"/>
        <w:ind w:left="2160" w:hanging="360"/>
        <w:rPr>
          <w:rFonts w:ascii="Georgia" w:cs="Georgia" w:eastAsia="Georgia" w:hAnsi="Georgia"/>
          <w:b w:val="1"/>
          <w:color w:val="222222"/>
          <w:sz w:val="24"/>
          <w:szCs w:val="24"/>
          <w:u w:val="none"/>
        </w:rPr>
      </w:pPr>
      <w:r w:rsidDel="00000000" w:rsidR="00000000" w:rsidRPr="00000000">
        <w:rPr>
          <w:rFonts w:ascii="Georgia" w:cs="Georgia" w:eastAsia="Georgia" w:hAnsi="Georgia"/>
          <w:b w:val="1"/>
          <w:color w:val="222222"/>
          <w:sz w:val="24"/>
          <w:szCs w:val="24"/>
          <w:rtl w:val="0"/>
        </w:rPr>
        <w:t xml:space="preserve">Approved 8-0</w:t>
      </w:r>
    </w:p>
    <w:p w:rsidR="00000000" w:rsidDel="00000000" w:rsidP="00000000" w:rsidRDefault="00000000" w:rsidRPr="00000000" w14:paraId="00000014">
      <w:pPr>
        <w:numPr>
          <w:ilvl w:val="0"/>
          <w:numId w:val="1"/>
        </w:numPr>
        <w:shd w:fill="ffffff" w:val="clear"/>
        <w:ind w:left="720" w:hanging="360"/>
        <w:rPr/>
      </w:pPr>
      <w:r w:rsidDel="00000000" w:rsidR="00000000" w:rsidRPr="00000000">
        <w:rPr>
          <w:rFonts w:ascii="Georgia" w:cs="Georgia" w:eastAsia="Georgia" w:hAnsi="Georgia"/>
          <w:color w:val="222222"/>
          <w:sz w:val="24"/>
          <w:szCs w:val="24"/>
          <w:rtl w:val="0"/>
        </w:rPr>
        <w:t xml:space="preserve">Quick updates on standing items: </w:t>
      </w:r>
      <w:r w:rsidDel="00000000" w:rsidR="00000000" w:rsidRPr="00000000">
        <w:rPr>
          <w:rtl w:val="0"/>
        </w:rPr>
      </w:r>
    </w:p>
    <w:p w:rsidR="00000000" w:rsidDel="00000000" w:rsidP="00000000" w:rsidRDefault="00000000" w:rsidRPr="00000000" w14:paraId="00000015">
      <w:pPr>
        <w:shd w:fill="ffffff" w:val="clear"/>
        <w:ind w:left="1440" w:firstLine="0"/>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a] Habitat for Humanity home repairs project; </w:t>
      </w:r>
    </w:p>
    <w:p w:rsidR="00000000" w:rsidDel="00000000" w:rsidP="00000000" w:rsidRDefault="00000000" w:rsidRPr="00000000" w14:paraId="00000016">
      <w:pPr>
        <w:shd w:fill="ffffff" w:val="clear"/>
        <w:ind w:left="1440" w:firstLine="0"/>
        <w:rPr/>
      </w:pPr>
      <w:r w:rsidDel="00000000" w:rsidR="00000000" w:rsidRPr="00000000">
        <w:rPr>
          <w:rFonts w:ascii="Georgia" w:cs="Georgia" w:eastAsia="Georgia" w:hAnsi="Georgia"/>
          <w:color w:val="222222"/>
          <w:sz w:val="24"/>
          <w:szCs w:val="24"/>
          <w:rtl w:val="0"/>
        </w:rPr>
        <w:t xml:space="preserve">b] Housing Production Plan</w:t>
      </w:r>
      <w:r w:rsidDel="00000000" w:rsidR="00000000" w:rsidRPr="00000000">
        <w:rPr>
          <w:rtl w:val="0"/>
        </w:rPr>
      </w:r>
    </w:p>
    <w:p w:rsidR="00000000" w:rsidDel="00000000" w:rsidP="00000000" w:rsidRDefault="00000000" w:rsidRPr="00000000" w14:paraId="00000017">
      <w:pPr>
        <w:numPr>
          <w:ilvl w:val="0"/>
          <w:numId w:val="1"/>
        </w:numPr>
        <w:shd w:fill="ffffff" w:val="clear"/>
        <w:ind w:left="720" w:hanging="360"/>
        <w:rPr/>
      </w:pPr>
      <w:r w:rsidDel="00000000" w:rsidR="00000000" w:rsidRPr="00000000">
        <w:rPr>
          <w:rFonts w:ascii="Georgia" w:cs="Georgia" w:eastAsia="Georgia" w:hAnsi="Georgia"/>
          <w:color w:val="222222"/>
          <w:sz w:val="24"/>
          <w:szCs w:val="24"/>
          <w:rtl w:val="0"/>
        </w:rPr>
        <w:t xml:space="preserve">Scheduling Next Meeting</w:t>
      </w:r>
    </w:p>
    <w:p w:rsidR="00000000" w:rsidDel="00000000" w:rsidP="00000000" w:rsidRDefault="00000000" w:rsidRPr="00000000" w14:paraId="00000018">
      <w:pPr>
        <w:numPr>
          <w:ilvl w:val="1"/>
          <w:numId w:val="1"/>
        </w:numPr>
        <w:shd w:fill="ffffff" w:val="clear"/>
        <w:ind w:left="1440" w:hanging="360"/>
        <w:rPr>
          <w:rFonts w:ascii="Georgia" w:cs="Georgia" w:eastAsia="Georgia" w:hAnsi="Georgia"/>
          <w:color w:val="222222"/>
          <w:sz w:val="24"/>
          <w:szCs w:val="24"/>
          <w:u w:val="none"/>
        </w:rPr>
      </w:pPr>
      <w:r w:rsidDel="00000000" w:rsidR="00000000" w:rsidRPr="00000000">
        <w:rPr>
          <w:rFonts w:ascii="Georgia" w:cs="Georgia" w:eastAsia="Georgia" w:hAnsi="Georgia"/>
          <w:color w:val="222222"/>
          <w:sz w:val="24"/>
          <w:szCs w:val="24"/>
          <w:rtl w:val="0"/>
        </w:rPr>
        <w:t xml:space="preserve">Proposed next meeting Weds. 4/24 at 6:30 pm; will confirm via followup email</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Georgia" w:cs="Georgia" w:eastAsia="Georgia" w:hAnsi="Georgia"/>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oom.us/j/2411556732" TargetMode="External"/><Relationship Id="rId8" Type="http://schemas.openxmlformats.org/officeDocument/2006/relationships/hyperlink" Target="https://zoom.us/j/24115567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WiZjuLYvbuYIYaQe/Plbutw8Hg==">CgMxLjA4AHIhMXBiM2RPWkpTNHFoT3FHTFFfYWFTZkdkRmZWUUpuZ3A2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