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07D5" w14:textId="77777777" w:rsidR="005C33BF" w:rsidRPr="004E220A" w:rsidRDefault="00F44E68">
      <w:pPr>
        <w:pStyle w:val="Normal1"/>
        <w:rPr>
          <w:rFonts w:asciiTheme="minorHAnsi" w:eastAsia="Calibri" w:hAnsiTheme="minorHAnsi" w:cs="Calibri"/>
          <w:sz w:val="24"/>
          <w:szCs w:val="24"/>
        </w:rPr>
      </w:pPr>
      <w:r w:rsidRPr="004E220A">
        <w:rPr>
          <w:rFonts w:asciiTheme="minorHAnsi" w:eastAsia="Calibri" w:hAnsiTheme="minorHAnsi" w:cs="Calibri"/>
          <w:sz w:val="24"/>
          <w:szCs w:val="24"/>
        </w:rPr>
        <w:t>City of Revere</w:t>
      </w:r>
    </w:p>
    <w:p w14:paraId="002F1E78" w14:textId="77777777" w:rsidR="00F44E68" w:rsidRPr="004E220A" w:rsidRDefault="00F44E68">
      <w:pPr>
        <w:pStyle w:val="Normal1"/>
        <w:rPr>
          <w:rFonts w:asciiTheme="minorHAnsi" w:eastAsia="Calibri" w:hAnsiTheme="minorHAnsi" w:cs="Calibri"/>
          <w:sz w:val="24"/>
          <w:szCs w:val="24"/>
        </w:rPr>
      </w:pPr>
    </w:p>
    <w:p w14:paraId="2AB09BE4" w14:textId="77777777" w:rsidR="005C33BF" w:rsidRPr="004E220A" w:rsidRDefault="00F44E68">
      <w:pPr>
        <w:pStyle w:val="Normal1"/>
        <w:jc w:val="center"/>
        <w:rPr>
          <w:rFonts w:asciiTheme="minorHAnsi" w:eastAsia="Calibri" w:hAnsiTheme="minorHAnsi" w:cs="Calibri"/>
          <w:b/>
          <w:sz w:val="24"/>
          <w:szCs w:val="24"/>
        </w:rPr>
      </w:pPr>
      <w:r w:rsidRPr="004E220A">
        <w:rPr>
          <w:rFonts w:asciiTheme="minorHAnsi" w:eastAsia="Calibri" w:hAnsiTheme="minorHAnsi" w:cs="Calibri"/>
          <w:b/>
          <w:sz w:val="24"/>
          <w:szCs w:val="24"/>
        </w:rPr>
        <w:t>Public Hearing Notice</w:t>
      </w:r>
    </w:p>
    <w:p w14:paraId="6AA26F3A" w14:textId="77777777" w:rsidR="001E0241" w:rsidRPr="001E0241" w:rsidRDefault="001E0241" w:rsidP="001E02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1F31C" w14:textId="048E92FA" w:rsidR="001E0241" w:rsidRPr="001E0241" w:rsidRDefault="001E0241" w:rsidP="001E02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In accordance with 24 CFR 91.05(c)(2) and subpart B of the federal regulations relative to citizen participation for Community Planning and Development Programs and applicable waivers made available to those requirements through the </w:t>
      </w:r>
      <w:r w:rsidRPr="001E02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Coronavirus Aid, Relief, and Economic Security Act (CARES Act), 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>the City of Revere is</w:t>
      </w:r>
      <w:r w:rsidR="00334E2F" w:rsidRPr="004E220A">
        <w:rPr>
          <w:rFonts w:ascii="Times New Roman" w:eastAsia="Times New Roman" w:hAnsi="Times New Roman" w:cs="Times New Roman"/>
          <w:sz w:val="24"/>
          <w:szCs w:val="24"/>
        </w:rPr>
        <w:t xml:space="preserve"> seeking to make a substantial amendment to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 the 2019 Annual Action Plan.</w:t>
      </w:r>
    </w:p>
    <w:p w14:paraId="1E2880B8" w14:textId="77777777" w:rsidR="001E0241" w:rsidRPr="001E0241" w:rsidRDefault="001E0241" w:rsidP="001E02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EDCF3" w14:textId="77777777" w:rsidR="001E0241" w:rsidRPr="001E0241" w:rsidRDefault="001E0241" w:rsidP="001E02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241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 Period and Process:</w:t>
      </w:r>
    </w:p>
    <w:p w14:paraId="0ACF2268" w14:textId="77777777" w:rsidR="001E0241" w:rsidRPr="001E0241" w:rsidRDefault="001E0241" w:rsidP="001E02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0A669" w14:textId="33E7B0D0" w:rsidR="00DE02AD" w:rsidRPr="00755599" w:rsidRDefault="00DE02AD" w:rsidP="001E024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5599">
        <w:rPr>
          <w:rFonts w:ascii="Times New Roman" w:eastAsia="Calibri" w:hAnsi="Times New Roman" w:cs="Times New Roman"/>
          <w:sz w:val="24"/>
          <w:szCs w:val="24"/>
        </w:rPr>
        <w:t xml:space="preserve">An important part of this process is obtaining public input and comment. The </w:t>
      </w:r>
      <w:r w:rsidR="004E220A" w:rsidRPr="00755599">
        <w:rPr>
          <w:rFonts w:ascii="Times New Roman" w:eastAsia="Calibri" w:hAnsi="Times New Roman" w:cs="Times New Roman"/>
          <w:sz w:val="24"/>
          <w:szCs w:val="24"/>
        </w:rPr>
        <w:t>Department</w:t>
      </w:r>
      <w:r w:rsidRPr="00755599">
        <w:rPr>
          <w:rFonts w:ascii="Times New Roman" w:eastAsia="Calibri" w:hAnsi="Times New Roman" w:cs="Times New Roman"/>
          <w:sz w:val="24"/>
          <w:szCs w:val="24"/>
        </w:rPr>
        <w:t xml:space="preserve"> of Planning and </w:t>
      </w:r>
      <w:r w:rsidR="004E220A" w:rsidRPr="00755599">
        <w:rPr>
          <w:rFonts w:ascii="Times New Roman" w:eastAsia="Calibri" w:hAnsi="Times New Roman" w:cs="Times New Roman"/>
          <w:sz w:val="24"/>
          <w:szCs w:val="24"/>
        </w:rPr>
        <w:t xml:space="preserve">Community </w:t>
      </w:r>
      <w:r w:rsidRPr="00755599">
        <w:rPr>
          <w:rFonts w:ascii="Times New Roman" w:eastAsia="Calibri" w:hAnsi="Times New Roman" w:cs="Times New Roman"/>
          <w:sz w:val="24"/>
          <w:szCs w:val="24"/>
        </w:rPr>
        <w:t xml:space="preserve">Development </w:t>
      </w:r>
      <w:r w:rsidR="004E220A" w:rsidRPr="00755599">
        <w:rPr>
          <w:rFonts w:ascii="Times New Roman" w:eastAsia="Calibri" w:hAnsi="Times New Roman" w:cs="Times New Roman"/>
          <w:sz w:val="24"/>
          <w:szCs w:val="24"/>
        </w:rPr>
        <w:t xml:space="preserve">(DPCD) </w:t>
      </w:r>
      <w:r w:rsidRPr="00755599">
        <w:rPr>
          <w:rFonts w:ascii="Times New Roman" w:eastAsia="Calibri" w:hAnsi="Times New Roman" w:cs="Times New Roman"/>
          <w:sz w:val="24"/>
          <w:szCs w:val="24"/>
        </w:rPr>
        <w:t xml:space="preserve">will hold the public hearing on </w:t>
      </w:r>
      <w:r w:rsidRPr="00755599">
        <w:rPr>
          <w:rFonts w:ascii="Times New Roman" w:eastAsia="Calibri" w:hAnsi="Times New Roman" w:cs="Times New Roman"/>
          <w:b/>
          <w:sz w:val="24"/>
          <w:szCs w:val="24"/>
        </w:rPr>
        <w:t>July 28,</w:t>
      </w:r>
      <w:r w:rsidRPr="007555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755599">
        <w:rPr>
          <w:rFonts w:ascii="Times New Roman" w:eastAsia="Calibri" w:hAnsi="Times New Roman" w:cs="Times New Roman"/>
          <w:b/>
          <w:sz w:val="24"/>
          <w:szCs w:val="24"/>
        </w:rPr>
        <w:t>2021</w:t>
      </w:r>
      <w:proofErr w:type="gramEnd"/>
      <w:r w:rsidRPr="00755599">
        <w:rPr>
          <w:rFonts w:ascii="Times New Roman" w:eastAsia="Calibri" w:hAnsi="Times New Roman" w:cs="Times New Roman"/>
          <w:b/>
          <w:sz w:val="24"/>
          <w:szCs w:val="24"/>
        </w:rPr>
        <w:t xml:space="preserve"> at 5:30pm on Zoom</w:t>
      </w:r>
      <w:r w:rsidRPr="00755599">
        <w:rPr>
          <w:rFonts w:ascii="Times New Roman" w:eastAsia="Calibri" w:hAnsi="Times New Roman" w:cs="Times New Roman"/>
          <w:sz w:val="24"/>
          <w:szCs w:val="24"/>
        </w:rPr>
        <w:t xml:space="preserve">. Register at </w:t>
      </w:r>
      <w:hyperlink r:id="rId5" w:history="1">
        <w:r w:rsidRPr="007555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www.revere.org/cdbg2021</w:t>
        </w:r>
      </w:hyperlink>
      <w:r w:rsidRPr="007555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6494CAA" w14:textId="77777777" w:rsidR="00DE02AD" w:rsidRPr="004E220A" w:rsidRDefault="00DE02AD" w:rsidP="001E0241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Calibri"/>
          <w:sz w:val="24"/>
          <w:szCs w:val="24"/>
        </w:rPr>
      </w:pPr>
    </w:p>
    <w:p w14:paraId="4767B83D" w14:textId="7B908890" w:rsidR="001E0241" w:rsidRPr="001E0241" w:rsidRDefault="001E0241" w:rsidP="001E024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This substantial amendment </w:t>
      </w:r>
      <w:r w:rsidR="004E220A" w:rsidRPr="004E220A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 available for a 5-day public review and comment period from </w:t>
      </w:r>
      <w:r w:rsidRPr="004E220A">
        <w:rPr>
          <w:rFonts w:ascii="Times New Roman" w:eastAsia="Times New Roman" w:hAnsi="Times New Roman" w:cs="Times New Roman"/>
          <w:sz w:val="24"/>
          <w:szCs w:val="24"/>
        </w:rPr>
        <w:t>July 28,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241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4E220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4E220A">
        <w:rPr>
          <w:rFonts w:ascii="Times New Roman" w:eastAsia="Times New Roman" w:hAnsi="Times New Roman" w:cs="Times New Roman"/>
          <w:sz w:val="24"/>
          <w:szCs w:val="24"/>
        </w:rPr>
        <w:t>August 2, 2021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. Citizens wishing to provide written comments during the public review and comment period may submit them to </w:t>
      </w:r>
      <w:r w:rsidRPr="004E220A">
        <w:rPr>
          <w:rFonts w:ascii="Times New Roman" w:eastAsia="Times New Roman" w:hAnsi="Times New Roman" w:cs="Times New Roman"/>
          <w:sz w:val="24"/>
          <w:szCs w:val="24"/>
        </w:rPr>
        <w:t>Danielle Osterman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20A">
        <w:rPr>
          <w:rFonts w:ascii="Times New Roman" w:eastAsia="Times New Roman" w:hAnsi="Times New Roman" w:cs="Times New Roman"/>
          <w:sz w:val="24"/>
          <w:szCs w:val="24"/>
        </w:rPr>
        <w:t>Community Development Program Manager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, 281 Broadway, Revere, MA 02151 or </w:t>
      </w:r>
      <w:hyperlink r:id="rId6" w:history="1">
        <w:r w:rsidRPr="004E22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dosterman@revere.org</w:t>
        </w:r>
      </w:hyperlink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13C86F" w14:textId="77777777" w:rsidR="001E0241" w:rsidRPr="001E0241" w:rsidRDefault="001E0241" w:rsidP="001E02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D4715" w14:textId="77777777" w:rsidR="001E0241" w:rsidRPr="001E0241" w:rsidRDefault="001E0241" w:rsidP="001E02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241">
        <w:rPr>
          <w:rFonts w:ascii="Times New Roman" w:eastAsia="Times New Roman" w:hAnsi="Times New Roman" w:cs="Times New Roman"/>
          <w:sz w:val="24"/>
          <w:szCs w:val="24"/>
          <w:u w:val="single"/>
        </w:rPr>
        <w:t>Amendment:</w:t>
      </w:r>
    </w:p>
    <w:p w14:paraId="759CB4BC" w14:textId="77777777" w:rsidR="001E0241" w:rsidRPr="001E0241" w:rsidRDefault="001E0241" w:rsidP="001E02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D3AC8" w14:textId="6A783223" w:rsidR="001E0241" w:rsidRPr="004E220A" w:rsidRDefault="001E0241" w:rsidP="004E22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This is an amendment to the 2019 Annual Action Plan for the City of Revere to enable the </w:t>
      </w:r>
      <w:proofErr w:type="gramStart"/>
      <w:r w:rsidRPr="001E0241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gramEnd"/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 to receive and administer $</w:t>
      </w:r>
      <w:r w:rsidRPr="004E220A">
        <w:rPr>
          <w:rFonts w:ascii="Times New Roman" w:eastAsia="Times New Roman" w:hAnsi="Times New Roman" w:cs="Times New Roman"/>
          <w:sz w:val="24"/>
          <w:szCs w:val="24"/>
        </w:rPr>
        <w:t>710,189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 in Community Development Block Grant (CDBG) funding from the U.S. Department of Housing and Urban Development (HUD) made available through the </w:t>
      </w:r>
      <w:r w:rsidRPr="001E02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CARES Act. </w:t>
      </w:r>
      <w:r w:rsidR="004E220A" w:rsidRPr="004E220A">
        <w:rPr>
          <w:rFonts w:ascii="Times New Roman" w:eastAsia="Times New Roman" w:hAnsi="Times New Roman" w:cs="Times New Roman"/>
          <w:sz w:val="24"/>
          <w:szCs w:val="24"/>
        </w:rPr>
        <w:t>In accordance with the CARES Act, e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>ligible CDBG</w:t>
      </w:r>
      <w:r w:rsidR="004E220A" w:rsidRPr="004E220A">
        <w:rPr>
          <w:rFonts w:ascii="Times New Roman" w:eastAsia="Times New Roman" w:hAnsi="Times New Roman" w:cs="Times New Roman"/>
          <w:sz w:val="24"/>
          <w:szCs w:val="24"/>
        </w:rPr>
        <w:t>-CV activities must prevent, prepare for</w:t>
      </w:r>
      <w:r w:rsidR="00C641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20A" w:rsidRPr="004E220A">
        <w:rPr>
          <w:rFonts w:ascii="Times New Roman" w:eastAsia="Times New Roman" w:hAnsi="Times New Roman" w:cs="Times New Roman"/>
          <w:sz w:val="24"/>
          <w:szCs w:val="24"/>
        </w:rPr>
        <w:t xml:space="preserve"> and respond to coronavirus.</w:t>
      </w:r>
    </w:p>
    <w:p w14:paraId="3ECA9E06" w14:textId="77777777" w:rsidR="004E220A" w:rsidRPr="001E0241" w:rsidRDefault="004E220A" w:rsidP="004E220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511E7" w14:textId="7891A6DF" w:rsidR="001E0241" w:rsidRPr="001E0241" w:rsidRDefault="001E0241" w:rsidP="001E02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Public notices regarding future amendments to the Consolidated Plan will be printed in local newspapers and posted online on the </w:t>
      </w:r>
      <w:r w:rsidR="004E220A" w:rsidRPr="004E220A">
        <w:rPr>
          <w:rFonts w:ascii="Times New Roman" w:eastAsia="Times New Roman" w:hAnsi="Times New Roman" w:cs="Times New Roman"/>
          <w:sz w:val="24"/>
          <w:szCs w:val="24"/>
        </w:rPr>
        <w:t>DPCD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 website at </w:t>
      </w:r>
      <w:hyperlink r:id="rId7" w:history="1">
        <w:r w:rsidR="00334E2F" w:rsidRPr="004E22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www.revere.org</w:t>
        </w:r>
      </w:hyperlink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B7C9F82" w14:textId="77777777" w:rsidR="001E0241" w:rsidRPr="001E0241" w:rsidRDefault="001E0241" w:rsidP="001E02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21246" w14:textId="7183FCFA" w:rsidR="005C33BF" w:rsidRPr="004E220A" w:rsidRDefault="001E0241" w:rsidP="001E02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Lastly, as part of this amendment, the </w:t>
      </w:r>
      <w:proofErr w:type="gramStart"/>
      <w:r w:rsidR="004E220A" w:rsidRPr="004E220A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gramEnd"/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 has revised the Consolidated Plan’s Citizen Participation Plan to include the 5-day comment period as indicated above as well as to make other changes.  The revised Citizen Participation Plan is available for review on </w:t>
      </w:r>
      <w:r w:rsidR="004E220A" w:rsidRPr="004E220A">
        <w:rPr>
          <w:rFonts w:ascii="Times New Roman" w:eastAsia="Times New Roman" w:hAnsi="Times New Roman" w:cs="Times New Roman"/>
          <w:sz w:val="24"/>
          <w:szCs w:val="24"/>
        </w:rPr>
        <w:t>the DPCD</w:t>
      </w:r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 website at </w:t>
      </w:r>
      <w:hyperlink r:id="rId8" w:history="1">
        <w:r w:rsidR="00C6415A" w:rsidRPr="00BB78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www.revere.org</w:t>
        </w:r>
      </w:hyperlink>
      <w:r w:rsidRPr="001E0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9F2631" w14:textId="77777777" w:rsidR="00CC79E1" w:rsidRPr="004E220A" w:rsidRDefault="00CC79E1" w:rsidP="001E02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AFCCC" w14:textId="7AA1129F" w:rsidR="00C6415A" w:rsidRPr="00C6415A" w:rsidRDefault="00F44E68">
      <w:pPr>
        <w:pStyle w:val="Normal1"/>
        <w:rPr>
          <w:rFonts w:ascii="Times New Roman" w:eastAsia="Calibri" w:hAnsi="Times New Roman" w:cs="Times New Roman"/>
          <w:sz w:val="24"/>
          <w:szCs w:val="24"/>
        </w:rPr>
      </w:pPr>
      <w:r w:rsidRPr="00C6415A">
        <w:rPr>
          <w:rFonts w:ascii="Times New Roman" w:eastAsia="Calibri" w:hAnsi="Times New Roman" w:cs="Times New Roman"/>
          <w:sz w:val="24"/>
          <w:szCs w:val="24"/>
        </w:rPr>
        <w:t xml:space="preserve">Persons with speech, hearing, or sight disabilities and persons requiring </w:t>
      </w:r>
      <w:r w:rsidR="00F93C38" w:rsidRPr="00C6415A">
        <w:rPr>
          <w:rFonts w:ascii="Times New Roman" w:eastAsia="Calibri" w:hAnsi="Times New Roman" w:cs="Times New Roman"/>
          <w:sz w:val="24"/>
          <w:szCs w:val="24"/>
        </w:rPr>
        <w:t>interpretation</w:t>
      </w:r>
      <w:r w:rsidRPr="00C6415A">
        <w:rPr>
          <w:rFonts w:ascii="Times New Roman" w:eastAsia="Calibri" w:hAnsi="Times New Roman" w:cs="Times New Roman"/>
          <w:sz w:val="24"/>
          <w:szCs w:val="24"/>
        </w:rPr>
        <w:t xml:space="preserve"> services will be accommodated at the public hearings to the greatest extent possible provided a request for such assistance is made at a reasonable time prior to the hearing to the </w:t>
      </w:r>
      <w:r w:rsidR="004E220A" w:rsidRPr="00C6415A">
        <w:rPr>
          <w:rFonts w:ascii="Times New Roman" w:eastAsia="Calibri" w:hAnsi="Times New Roman" w:cs="Times New Roman"/>
          <w:sz w:val="24"/>
          <w:szCs w:val="24"/>
        </w:rPr>
        <w:t>DPCD</w:t>
      </w:r>
      <w:r w:rsidRPr="00C6415A">
        <w:rPr>
          <w:rFonts w:ascii="Times New Roman" w:eastAsia="Calibri" w:hAnsi="Times New Roman" w:cs="Times New Roman"/>
          <w:sz w:val="24"/>
          <w:szCs w:val="24"/>
        </w:rPr>
        <w:t xml:space="preserve"> at the above address, by telephone at 781-286-81</w:t>
      </w:r>
      <w:r w:rsidR="00F93C38" w:rsidRPr="00C6415A">
        <w:rPr>
          <w:rFonts w:ascii="Times New Roman" w:eastAsia="Calibri" w:hAnsi="Times New Roman" w:cs="Times New Roman"/>
          <w:sz w:val="24"/>
          <w:szCs w:val="24"/>
        </w:rPr>
        <w:t>81 x20319</w:t>
      </w:r>
      <w:r w:rsidRPr="00C6415A">
        <w:rPr>
          <w:rFonts w:ascii="Times New Roman" w:eastAsia="Calibri" w:hAnsi="Times New Roman" w:cs="Times New Roman"/>
          <w:sz w:val="24"/>
          <w:szCs w:val="24"/>
        </w:rPr>
        <w:t xml:space="preserve">, or by email to </w:t>
      </w:r>
      <w:hyperlink r:id="rId9" w:history="1">
        <w:r w:rsidR="00792D94" w:rsidRPr="00C6415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dosterman@revere.org</w:t>
        </w:r>
      </w:hyperlink>
      <w:r w:rsidRPr="00C641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6E51E03" w14:textId="77777777" w:rsidR="005C33BF" w:rsidRPr="00F44E68" w:rsidRDefault="00F44E68">
      <w:pPr>
        <w:pStyle w:val="Normal1"/>
        <w:jc w:val="center"/>
        <w:rPr>
          <w:rFonts w:asciiTheme="minorHAnsi" w:hAnsiTheme="minorHAnsi"/>
        </w:rPr>
      </w:pPr>
      <w:r w:rsidRPr="00F44E68">
        <w:rPr>
          <w:rFonts w:asciiTheme="minorHAnsi" w:hAnsiTheme="minorHAnsi"/>
          <w:noProof/>
        </w:rPr>
        <w:drawing>
          <wp:inline distT="114300" distB="114300" distL="114300" distR="114300" wp14:anchorId="7EBD47FB" wp14:editId="3E7F61CB">
            <wp:extent cx="642938" cy="6429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33BF" w:rsidRPr="00F44E68" w:rsidSect="005C33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B1F14"/>
    <w:multiLevelType w:val="hybridMultilevel"/>
    <w:tmpl w:val="B402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F"/>
    <w:rsid w:val="000D6DAD"/>
    <w:rsid w:val="001E0241"/>
    <w:rsid w:val="002C50AF"/>
    <w:rsid w:val="00334E2F"/>
    <w:rsid w:val="003E1612"/>
    <w:rsid w:val="004E220A"/>
    <w:rsid w:val="005C33BF"/>
    <w:rsid w:val="00755599"/>
    <w:rsid w:val="00792D94"/>
    <w:rsid w:val="008257CD"/>
    <w:rsid w:val="008A1D05"/>
    <w:rsid w:val="008A6AD7"/>
    <w:rsid w:val="008D6816"/>
    <w:rsid w:val="00BE0EE8"/>
    <w:rsid w:val="00BE2C29"/>
    <w:rsid w:val="00C6415A"/>
    <w:rsid w:val="00CC79E1"/>
    <w:rsid w:val="00D843E3"/>
    <w:rsid w:val="00DA3A06"/>
    <w:rsid w:val="00DA44F0"/>
    <w:rsid w:val="00DE02AD"/>
    <w:rsid w:val="00F44E68"/>
    <w:rsid w:val="00F8701C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1318"/>
  <w15:docId w15:val="{9A902FCB-FD0A-4768-A529-F70D40B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C33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5C33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5C33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5C33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C33B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5C33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33BF"/>
  </w:style>
  <w:style w:type="paragraph" w:styleId="Title">
    <w:name w:val="Title"/>
    <w:basedOn w:val="Normal1"/>
    <w:next w:val="Normal1"/>
    <w:rsid w:val="005C33B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5C33BF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er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erman@rever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vere.org/cdbg2021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dosterman@reve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Revere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Osterman</dc:creator>
  <cp:keywords/>
  <dc:description/>
  <cp:lastModifiedBy>Danielle Osterman</cp:lastModifiedBy>
  <cp:revision>7</cp:revision>
  <dcterms:created xsi:type="dcterms:W3CDTF">2021-07-20T12:44:00Z</dcterms:created>
  <dcterms:modified xsi:type="dcterms:W3CDTF">2021-07-20T13:31:00Z</dcterms:modified>
</cp:coreProperties>
</file>