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182F628" w:rsidP="61901C72" w:rsidRDefault="4182F628" w14:paraId="28017A0D" w14:textId="08A9E038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4182F6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CITY OF REVERE HUMAN RIGHTS COMMISSION</w:t>
      </w:r>
    </w:p>
    <w:p w:rsidR="4182F628" w:rsidP="61901C72" w:rsidRDefault="4182F628" w14:paraId="42FAE887" w14:textId="2AC93A01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4182F6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5:00 pm Eastern Time </w:t>
      </w:r>
    </w:p>
    <w:p w:rsidR="4182F628" w:rsidP="61901C72" w:rsidRDefault="4182F628" w14:paraId="18F1364A" w14:textId="6FAC106B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4182F6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City Council Chambers </w:t>
      </w:r>
    </w:p>
    <w:p w:rsidR="4182F628" w:rsidP="61901C72" w:rsidRDefault="4182F628" w14:paraId="5A6CB2EF" w14:textId="752A3AC0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4182F6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Monthly Meeting – September 4</w:t>
      </w:r>
      <w:r w:rsidRPr="61901C72" w:rsidR="4182F6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1901C72" w:rsidR="4182F6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</w:t>
      </w:r>
    </w:p>
    <w:p w:rsidR="396FAD39" w:rsidP="61901C72" w:rsidRDefault="396FAD39" w14:paraId="1CBA0E24" w14:textId="2FE3DE98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1) Call Meeting to Order </w:t>
      </w:r>
    </w:p>
    <w:p w:rsidR="396FAD39" w:rsidP="61901C72" w:rsidRDefault="396FAD39" w14:paraId="3F4FDB54" w14:textId="1AFAD4A0">
      <w:pPr>
        <w:spacing w:after="160" w:line="480" w:lineRule="auto"/>
        <w:ind w:firstLine="0"/>
      </w:pPr>
      <w:r w:rsidRPr="61901C72" w:rsidR="396FAD3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meeting was called to order by Chair </w:t>
      </w:r>
      <w:r w:rsidRPr="61901C72" w:rsidR="396FAD3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Chaimaa Hossaini </w:t>
      </w:r>
      <w:r w:rsidRPr="61901C72" w:rsidR="396FAD39">
        <w:rPr>
          <w:rFonts w:ascii="Calibri" w:hAnsi="Calibri" w:eastAsia="Calibri" w:cs="Calibri"/>
          <w:noProof w:val="0"/>
          <w:sz w:val="24"/>
          <w:szCs w:val="24"/>
          <w:lang w:val="en-US"/>
        </w:rPr>
        <w:t>at the start of the fiscal year.</w:t>
      </w:r>
    </w:p>
    <w:p w:rsidR="396FAD39" w:rsidP="61901C72" w:rsidRDefault="396FAD39" w14:paraId="47A1DE6F" w14:textId="30CCA45E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2) Roll Call of Current Commissioners </w:t>
      </w:r>
    </w:p>
    <w:p w:rsidR="396FAD39" w:rsidP="61901C72" w:rsidRDefault="396FAD39" w14:paraId="115B3DF8" w14:textId="16786A04">
      <w:pPr>
        <w:pStyle w:val="ListParagraph"/>
        <w:numPr>
          <w:ilvl w:val="0"/>
          <w:numId w:val="11"/>
        </w:numPr>
        <w:spacing w:after="160" w:line="48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noProof w:val="0"/>
          <w:sz w:val="24"/>
          <w:szCs w:val="24"/>
          <w:lang w:val="en-US"/>
        </w:rPr>
        <w:t>Dr. Lorenco Garcia</w:t>
      </w:r>
    </w:p>
    <w:p w:rsidR="396FAD39" w:rsidP="61901C72" w:rsidRDefault="396FAD39" w14:paraId="70B1B155" w14:textId="3ABE8C1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noProof w:val="0"/>
          <w:sz w:val="24"/>
          <w:szCs w:val="24"/>
          <w:lang w:val="en-US"/>
        </w:rPr>
        <w:t>Commissioner Kourou Pich</w:t>
      </w:r>
    </w:p>
    <w:p w:rsidR="396FAD39" w:rsidP="61901C72" w:rsidRDefault="396FAD39" w14:paraId="6CAAE98B" w14:textId="17C3F7C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noProof w:val="0"/>
          <w:sz w:val="24"/>
          <w:szCs w:val="24"/>
          <w:lang w:val="en-US"/>
        </w:rPr>
        <w:t>Commissioner Albert Tecci (new member)</w:t>
      </w:r>
    </w:p>
    <w:p w:rsidR="396FAD39" w:rsidP="61901C72" w:rsidRDefault="396FAD39" w14:paraId="55B81539" w14:textId="46C8EC86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noProof w:val="0"/>
          <w:sz w:val="24"/>
          <w:szCs w:val="24"/>
          <w:lang w:val="en-US"/>
        </w:rPr>
        <w:t>Commissioner Sheila Johnson (new member)</w:t>
      </w:r>
    </w:p>
    <w:p w:rsidR="396FAD39" w:rsidP="61901C72" w:rsidRDefault="396FAD39" w14:paraId="24E0EC36" w14:textId="6DD1558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noProof w:val="0"/>
          <w:sz w:val="24"/>
          <w:szCs w:val="24"/>
          <w:lang w:val="en-US"/>
        </w:rPr>
        <w:t>DEI Director Steve Morabito</w:t>
      </w:r>
    </w:p>
    <w:p w:rsidR="396FAD39" w:rsidP="61901C72" w:rsidRDefault="396FAD39" w14:paraId="66BA38FD" w14:textId="4A707C0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noProof w:val="0"/>
          <w:sz w:val="24"/>
          <w:szCs w:val="24"/>
          <w:lang w:val="en-US"/>
        </w:rPr>
        <w:t>Chair Chaimaa Hossaini</w:t>
      </w:r>
    </w:p>
    <w:p w:rsidR="396FAD39" w:rsidP="61901C72" w:rsidRDefault="396FAD39" w14:paraId="2FFF7BAB" w14:textId="6F02D576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3) Read Mission Statement and Vision</w:t>
      </w:r>
    </w:p>
    <w:p w:rsidR="396FAD39" w:rsidP="61901C72" w:rsidRDefault="396FAD39" w14:paraId="5A798D98" w14:textId="36E0A032">
      <w:pPr>
        <w:pStyle w:val="ListParagraph"/>
        <w:numPr>
          <w:ilvl w:val="0"/>
          <w:numId w:val="11"/>
        </w:numPr>
        <w:spacing w:after="160" w:line="48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noProof w:val="0"/>
          <w:sz w:val="24"/>
          <w:szCs w:val="24"/>
          <w:lang w:val="en-US"/>
        </w:rPr>
        <w:t>The Commission read its mission statement together, reaffirming its commitment to dignity, fairness, and justice for all, especially vulnerable and marginalized residents.</w:t>
      </w:r>
    </w:p>
    <w:p w:rsidR="396FAD39" w:rsidP="61901C72" w:rsidRDefault="396FAD39" w14:paraId="5506C21E" w14:textId="18C545A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noProof w:val="0"/>
          <w:sz w:val="24"/>
          <w:szCs w:val="24"/>
          <w:lang w:val="en-US"/>
        </w:rPr>
        <w:t>Land acknowledgment recognized the Pawtucket people as original stewards of the land.</w:t>
      </w:r>
    </w:p>
    <w:p w:rsidR="396FAD39" w:rsidP="61901C72" w:rsidRDefault="396FAD39" w14:paraId="14D8D52B" w14:textId="1F9BB7AE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4) Land Acknowledgment </w:t>
      </w:r>
    </w:p>
    <w:p w:rsidR="396FAD39" w:rsidP="61901C72" w:rsidRDefault="396FAD39" w14:paraId="2E6ED69B" w14:textId="5EEBEB6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noProof w:val="0"/>
          <w:sz w:val="24"/>
          <w:szCs w:val="24"/>
          <w:lang w:val="en-US"/>
        </w:rPr>
        <w:t>Land acknowledgment recognized the Pawtucket people as original stewards of the land.</w:t>
      </w:r>
    </w:p>
    <w:p w:rsidR="396FAD39" w:rsidP="61901C72" w:rsidRDefault="396FAD39" w14:paraId="41C25CBF" w14:textId="40C2CF11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5) Approval of Minutes from the May 1</w:t>
      </w:r>
      <w:r w:rsidRPr="61901C72" w:rsidR="396FA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  <w:t>st</w:t>
      </w:r>
      <w:r w:rsidRPr="61901C72" w:rsidR="396FA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Monthly Meeting </w:t>
      </w:r>
    </w:p>
    <w:p w:rsidR="7BD19333" w:rsidP="61901C72" w:rsidRDefault="7BD19333" w14:paraId="051C1247" w14:textId="6965FD95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901C72" w:rsidR="7BD19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Motion to approve the minutes made by</w:t>
      </w:r>
      <w:r w:rsidRPr="61901C72" w:rsidR="2A923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Commissioner Johnson</w:t>
      </w:r>
      <w:r w:rsidRPr="61901C72" w:rsidR="7BD19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second by </w:t>
      </w:r>
      <w:r w:rsidRPr="61901C72" w:rsidR="79D8AE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Commissioner Tecci</w:t>
      </w:r>
      <w:r w:rsidRPr="61901C72" w:rsidR="7BD19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all are in favor.</w:t>
      </w:r>
    </w:p>
    <w:p w:rsidR="396FAD39" w:rsidP="61901C72" w:rsidRDefault="396FAD39" w14:paraId="75E439B7" w14:textId="59082C36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6) Monthly acknowledgements and Upcoming Events </w:t>
      </w:r>
    </w:p>
    <w:p w:rsidR="5F2E0B6C" w:rsidP="61901C72" w:rsidRDefault="5F2E0B6C" w14:paraId="2AA6D4C9" w14:textId="7C7B4ED0">
      <w:pPr>
        <w:spacing w:before="240" w:beforeAutospacing="off" w:after="240" w:afterAutospacing="off"/>
      </w:pP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>The Commission highlighted several important dates and celebrations in September:</w:t>
      </w:r>
    </w:p>
    <w:p w:rsidR="5F2E0B6C" w:rsidP="61901C72" w:rsidRDefault="5F2E0B6C" w14:paraId="6CC4CE5D" w14:textId="3EBA835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Labor Day</w:t>
      </w: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(Sept 1)</w:t>
      </w:r>
    </w:p>
    <w:p w:rsidR="5F2E0B6C" w:rsidP="61901C72" w:rsidRDefault="5F2E0B6C" w14:paraId="711E3A65" w14:textId="626A981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Hispanic Heritage Month</w:t>
      </w: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(Sept 15 – Oct 15) – including Revere’s first city-hosted event on </w:t>
      </w: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Sept 25, 4:30–7pm at City Hall</w:t>
      </w:r>
    </w:p>
    <w:p w:rsidR="5F2E0B6C" w:rsidP="61901C72" w:rsidRDefault="5F2E0B6C" w14:paraId="3B8A0F38" w14:textId="325CA188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International Day of Democracy</w:t>
      </w: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(Sept 15)</w:t>
      </w:r>
    </w:p>
    <w:p w:rsidR="5F2E0B6C" w:rsidP="61901C72" w:rsidRDefault="5F2E0B6C" w14:paraId="793F726A" w14:textId="2A416D6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Stepfamily</w:t>
      </w: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Day</w:t>
      </w: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(Sept 16)</w:t>
      </w:r>
    </w:p>
    <w:p w:rsidR="5F2E0B6C" w:rsidP="61901C72" w:rsidRDefault="5F2E0B6C" w14:paraId="1CC257F3" w14:textId="11C29ACF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Patriot Day / National Day of Remembrance</w:t>
      </w: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(Sept 11)</w:t>
      </w:r>
    </w:p>
    <w:p w:rsidR="5F2E0B6C" w:rsidP="61901C72" w:rsidRDefault="5F2E0B6C" w14:paraId="6A7FDA60" w14:textId="0E7B7B6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Constitution/Citizenship Day</w:t>
      </w: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(Sept 17)</w:t>
      </w:r>
    </w:p>
    <w:p w:rsidR="5F2E0B6C" w:rsidP="61901C72" w:rsidRDefault="5F2E0B6C" w14:paraId="10915977" w14:textId="1AC9F6A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Shirley Avenue Cultural Festival</w:t>
      </w: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(Sept 20, Sandler Square, 1–4pm)</w:t>
      </w:r>
    </w:p>
    <w:p w:rsidR="5F2E0B6C" w:rsidP="61901C72" w:rsidRDefault="5F2E0B6C" w14:paraId="5E2EFBD6" w14:textId="37B20BB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World Peace Day</w:t>
      </w: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(Sept 21)</w:t>
      </w:r>
    </w:p>
    <w:p w:rsidR="5F2E0B6C" w:rsidP="61901C72" w:rsidRDefault="5F2E0B6C" w14:paraId="6B769646" w14:textId="294AEFD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Rosh Hashanah</w:t>
      </w: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(Sept 22–24, sundown to nightfall)</w:t>
      </w:r>
    </w:p>
    <w:p w:rsidR="5F2E0B6C" w:rsidP="61901C72" w:rsidRDefault="5F2E0B6C" w14:paraId="4732D756" w14:textId="7B5F0825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European Languages Day</w:t>
      </w: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(Sept 26)</w:t>
      </w:r>
    </w:p>
    <w:p w:rsidR="5F2E0B6C" w:rsidP="61901C72" w:rsidRDefault="5F2E0B6C" w14:paraId="2C08EBC6" w14:textId="57BE5A4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F2E0B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World Tourism Day</w:t>
      </w: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(Sept 27)</w:t>
      </w:r>
    </w:p>
    <w:p w:rsidR="5F2E0B6C" w:rsidP="61901C72" w:rsidRDefault="5F2E0B6C" w14:paraId="59487041" w14:textId="02516F6B">
      <w:pPr>
        <w:spacing w:before="240" w:beforeAutospacing="off" w:after="240" w:afterAutospacing="off"/>
      </w:pPr>
      <w:r w:rsidRPr="61901C72" w:rsidR="5F2E0B6C">
        <w:rPr>
          <w:rFonts w:ascii="Calibri" w:hAnsi="Calibri" w:eastAsia="Calibri" w:cs="Calibri"/>
          <w:noProof w:val="0"/>
          <w:sz w:val="24"/>
          <w:szCs w:val="24"/>
          <w:lang w:val="en-US"/>
        </w:rPr>
        <w:t>Chair Hossaini emphasized the importance of adding more cultural and faith-based holidays to the annual calendar so that all communities feel represented.</w:t>
      </w:r>
    </w:p>
    <w:p w:rsidR="396FAD39" w:rsidP="61901C72" w:rsidRDefault="396FAD39" w14:paraId="7DA2A528" w14:textId="44C6E704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1901C72" w:rsidR="396FA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7) </w:t>
      </w:r>
      <w:r w:rsidRPr="61901C72" w:rsidR="396FAD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Introduction of New Members</w:t>
      </w:r>
      <w:r>
        <w:tab/>
      </w:r>
    </w:p>
    <w:p w:rsidR="2A091D66" w:rsidP="61901C72" w:rsidRDefault="2A091D66" w14:paraId="13C414F1" w14:textId="1AF5086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2A091D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Albert Tetchy</w:t>
      </w:r>
      <w:r w:rsidRPr="61901C72" w:rsidR="2A091D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introduced himself, noting he has lived in Revere for 44 years and has witnessed many changes. He expressed excitement to help shape the city’s future.</w:t>
      </w:r>
    </w:p>
    <w:p w:rsidR="2A091D66" w:rsidP="61901C72" w:rsidRDefault="2A091D66" w14:paraId="3B8AA883" w14:textId="25AE36B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2A091D6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Sheila Johnson</w:t>
      </w:r>
      <w:r w:rsidRPr="61901C72" w:rsidR="2A091D6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introduced herself, sharing that she has lived in Revere for 25+ years and wants to ensure that residents’ voices are heard and that meaningful community improvements are made.</w:t>
      </w:r>
    </w:p>
    <w:p w:rsidR="396FAD39" w:rsidP="61901C72" w:rsidRDefault="396FAD39" w14:paraId="57442CF6" w14:textId="44223A9F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8) Mass Cultural Council Grant</w:t>
      </w:r>
    </w:p>
    <w:p w:rsidR="34CFDDB6" w:rsidP="61901C72" w:rsidRDefault="34CFDDB6" w14:paraId="18B9A4D6" w14:textId="4573A918">
      <w:pPr>
        <w:spacing w:before="240" w:beforeAutospacing="off" w:after="240" w:afterAutospacing="off"/>
      </w:pPr>
      <w:r w:rsidRPr="61901C72" w:rsidR="34CFDDB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Director </w:t>
      </w:r>
      <w:r w:rsidRPr="61901C72" w:rsidR="34CFDDB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Steve Morabito</w:t>
      </w:r>
      <w:r w:rsidRPr="61901C72" w:rsidR="34CFDDB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reviewed details of the grant:</w:t>
      </w:r>
    </w:p>
    <w:p w:rsidR="34CFDDB6" w:rsidP="61901C72" w:rsidRDefault="34CFDDB6" w14:paraId="39D8F9E0" w14:textId="620C1C4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4CFDDB6">
        <w:rPr>
          <w:rFonts w:ascii="Calibri" w:hAnsi="Calibri" w:eastAsia="Calibri" w:cs="Calibri"/>
          <w:noProof w:val="0"/>
          <w:sz w:val="24"/>
          <w:szCs w:val="24"/>
          <w:lang w:val="en-US"/>
        </w:rPr>
        <w:t>Applications opened Sept 2 and close Oct 16.</w:t>
      </w:r>
    </w:p>
    <w:p w:rsidR="34CFDDB6" w:rsidP="61901C72" w:rsidRDefault="34CFDDB6" w14:paraId="6F1966F0" w14:textId="3F00147D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4CFDDB6">
        <w:rPr>
          <w:rFonts w:ascii="Calibri" w:hAnsi="Calibri" w:eastAsia="Calibri" w:cs="Calibri"/>
          <w:noProof w:val="0"/>
          <w:sz w:val="24"/>
          <w:szCs w:val="24"/>
          <w:lang w:val="en-US"/>
        </w:rPr>
        <w:t>An informational session will be held virtually on Sept 9.</w:t>
      </w:r>
    </w:p>
    <w:p w:rsidR="34CFDDB6" w:rsidP="61901C72" w:rsidRDefault="34CFDDB6" w14:paraId="37B4E40D" w14:textId="2CD7CD8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4CFDDB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Revere now has a </w:t>
      </w:r>
      <w:r w:rsidRPr="61901C72" w:rsidR="34CFDDB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full-time grant writer</w:t>
      </w:r>
      <w:r w:rsidRPr="61901C72" w:rsidR="34CFDDB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available to </w:t>
      </w:r>
      <w:r w:rsidRPr="61901C72" w:rsidR="34CFDDB6">
        <w:rPr>
          <w:rFonts w:ascii="Calibri" w:hAnsi="Calibri" w:eastAsia="Calibri" w:cs="Calibri"/>
          <w:noProof w:val="0"/>
          <w:sz w:val="24"/>
          <w:szCs w:val="24"/>
          <w:lang w:val="en-US"/>
        </w:rPr>
        <w:t>assist</w:t>
      </w:r>
      <w:r w:rsidRPr="61901C72" w:rsidR="34CFDDB6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61901C72" w:rsidP="61901C72" w:rsidRDefault="61901C72" w14:paraId="6ED1A41C" w14:textId="7F9C8703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396FAD39" w:rsidP="61901C72" w:rsidRDefault="396FAD39" w14:paraId="75B505BF" w14:textId="1BC93E79">
      <w:pPr>
        <w:spacing w:after="160" w:line="48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A) Potential Projects We Can Plan For</w:t>
      </w:r>
    </w:p>
    <w:p w:rsidR="76B1680F" w:rsidP="61901C72" w:rsidRDefault="76B1680F" w14:paraId="5099773A" w14:textId="2B34C96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76B1680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Listening and Learning Tour</w:t>
      </w:r>
      <w:r w:rsidRPr="61901C72" w:rsidR="76B1680F">
        <w:rPr>
          <w:rFonts w:ascii="Calibri" w:hAnsi="Calibri" w:eastAsia="Calibri" w:cs="Calibri"/>
          <w:noProof w:val="0"/>
          <w:sz w:val="24"/>
          <w:szCs w:val="24"/>
          <w:lang w:val="en-US"/>
        </w:rPr>
        <w:t>: Visiting different wards and holding community circles to hear residents’ concerns, priorities, and ideas.</w:t>
      </w:r>
    </w:p>
    <w:p w:rsidR="76B1680F" w:rsidP="61901C72" w:rsidRDefault="76B1680F" w14:paraId="7C5EF0E9" w14:textId="71C7BA4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76B1680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Film &amp; Dialogue Nights</w:t>
      </w:r>
      <w:r w:rsidRPr="61901C72" w:rsidR="76B1680F">
        <w:rPr>
          <w:rFonts w:ascii="Calibri" w:hAnsi="Calibri" w:eastAsia="Calibri" w:cs="Calibri"/>
          <w:noProof w:val="0"/>
          <w:sz w:val="24"/>
          <w:szCs w:val="24"/>
          <w:lang w:val="en-US"/>
        </w:rPr>
        <w:t>: Screening documentaries on immigration, civil rights, Black history, LGBTQ+ rights, or local history, followed by community conversations.</w:t>
      </w:r>
    </w:p>
    <w:p w:rsidR="76B1680F" w:rsidP="61901C72" w:rsidRDefault="76B1680F" w14:paraId="18147648" w14:textId="5CC0BF7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76B1680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Public Art Installations</w:t>
      </w:r>
      <w:r w:rsidRPr="61901C72" w:rsidR="76B1680F">
        <w:rPr>
          <w:rFonts w:ascii="Calibri" w:hAnsi="Calibri" w:eastAsia="Calibri" w:cs="Calibri"/>
          <w:noProof w:val="0"/>
          <w:sz w:val="24"/>
          <w:szCs w:val="24"/>
          <w:lang w:val="en-US"/>
        </w:rPr>
        <w:t>: Commissioning local artists for temporary displays on justice, unity, and diversity.</w:t>
      </w:r>
    </w:p>
    <w:p w:rsidR="76B1680F" w:rsidP="61901C72" w:rsidRDefault="76B1680F" w14:paraId="6534F0F3" w14:textId="2143F17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76B1680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Youth Engagement</w:t>
      </w:r>
      <w:r w:rsidRPr="61901C72" w:rsidR="76B1680F">
        <w:rPr>
          <w:rFonts w:ascii="Calibri" w:hAnsi="Calibri" w:eastAsia="Calibri" w:cs="Calibri"/>
          <w:noProof w:val="0"/>
          <w:sz w:val="24"/>
          <w:szCs w:val="24"/>
          <w:lang w:val="en-US"/>
        </w:rPr>
        <w:t>: Hosting poster or essay contests for middle and high school students on “What Human Rights Mean to Me.”</w:t>
      </w:r>
    </w:p>
    <w:p w:rsidR="76B1680F" w:rsidP="61901C72" w:rsidRDefault="76B1680F" w14:paraId="17D9F6F8" w14:textId="53134A56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76B1680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Health &amp; Safety Education</w:t>
      </w:r>
      <w:r w:rsidRPr="61901C72" w:rsidR="76B1680F">
        <w:rPr>
          <w:rFonts w:ascii="Calibri" w:hAnsi="Calibri" w:eastAsia="Calibri" w:cs="Calibri"/>
          <w:noProof w:val="0"/>
          <w:sz w:val="24"/>
          <w:szCs w:val="24"/>
          <w:lang w:val="en-US"/>
        </w:rPr>
        <w:t>: Providing workshops for middle school students on wellness, preventing risky behaviors, and community resources.</w:t>
      </w:r>
    </w:p>
    <w:p w:rsidR="76B1680F" w:rsidP="61901C72" w:rsidRDefault="76B1680F" w14:paraId="5AE8B52C" w14:textId="69EEF7A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76B1680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Storytelling Nights</w:t>
      </w:r>
      <w:r w:rsidRPr="61901C72" w:rsidR="76B1680F">
        <w:rPr>
          <w:rFonts w:ascii="Calibri" w:hAnsi="Calibri" w:eastAsia="Calibri" w:cs="Calibri"/>
          <w:noProof w:val="0"/>
          <w:sz w:val="24"/>
          <w:szCs w:val="24"/>
          <w:lang w:val="en-US"/>
        </w:rPr>
        <w:t>: Creating spaces for immigrant and resident success stories, highlighting contributions to Revere’s community and economy.</w:t>
      </w:r>
    </w:p>
    <w:p w:rsidR="76B1680F" w:rsidP="61901C72" w:rsidRDefault="76B1680F" w14:paraId="4FA5B9D1" w14:textId="002332E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76B1680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Know Your Rights Sessions</w:t>
      </w:r>
      <w:r w:rsidRPr="61901C72" w:rsidR="76B1680F">
        <w:rPr>
          <w:rFonts w:ascii="Calibri" w:hAnsi="Calibri" w:eastAsia="Calibri" w:cs="Calibri"/>
          <w:noProof w:val="0"/>
          <w:sz w:val="24"/>
          <w:szCs w:val="24"/>
          <w:lang w:val="en-US"/>
        </w:rPr>
        <w:t>: Workshops on immigration rights and housing justice, potentially in partnership with Councilor Jaramillo and legal experts.</w:t>
      </w:r>
    </w:p>
    <w:p w:rsidR="3E81640A" w:rsidP="61901C72" w:rsidRDefault="3E81640A" w14:paraId="3A142001" w14:textId="027FA143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3E81640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Key considerations: </w:t>
      </w:r>
    </w:p>
    <w:p w:rsidR="3E81640A" w:rsidP="61901C72" w:rsidRDefault="3E81640A" w14:paraId="5970DC30" w14:textId="7C9A3E2A">
      <w:pPr>
        <w:pStyle w:val="ListParagraph"/>
        <w:numPr>
          <w:ilvl w:val="2"/>
          <w:numId w:val="1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1901C72" w:rsidR="3E81640A">
        <w:rPr>
          <w:noProof w:val="0"/>
          <w:lang w:val="en-US"/>
        </w:rPr>
        <w:t xml:space="preserve">The need to balance </w:t>
      </w:r>
      <w:r w:rsidRPr="61901C72" w:rsidR="3E81640A">
        <w:rPr>
          <w:b w:val="1"/>
          <w:bCs w:val="1"/>
          <w:noProof w:val="0"/>
          <w:lang w:val="en-US"/>
        </w:rPr>
        <w:t>impactful programming with realistic volunteer capacity</w:t>
      </w:r>
      <w:r w:rsidRPr="61901C72" w:rsidR="3E81640A">
        <w:rPr>
          <w:noProof w:val="0"/>
          <w:lang w:val="en-US"/>
        </w:rPr>
        <w:t>.</w:t>
      </w:r>
    </w:p>
    <w:p w:rsidR="3E81640A" w:rsidP="61901C72" w:rsidRDefault="3E81640A" w14:paraId="43341FF5" w14:textId="4B209C9D">
      <w:pPr>
        <w:pStyle w:val="ListParagraph"/>
        <w:numPr>
          <w:ilvl w:val="2"/>
          <w:numId w:val="1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1901C72" w:rsidR="3E81640A">
        <w:rPr>
          <w:noProof w:val="0"/>
          <w:lang w:val="en-US"/>
        </w:rPr>
        <w:t>Potential to merge ideas (e.g., film screenings paired with listening sessions or art exhibitions paired with open forums).</w:t>
      </w:r>
    </w:p>
    <w:p w:rsidR="3E81640A" w:rsidP="61901C72" w:rsidRDefault="3E81640A" w14:paraId="0C49A951" w14:textId="27DC68B6">
      <w:pPr>
        <w:pStyle w:val="ListParagraph"/>
        <w:numPr>
          <w:ilvl w:val="2"/>
          <w:numId w:val="1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1901C72" w:rsidR="3E81640A">
        <w:rPr>
          <w:noProof w:val="0"/>
          <w:lang w:val="en-US"/>
        </w:rPr>
        <w:t xml:space="preserve">Structuring events so the Commission holds </w:t>
      </w:r>
      <w:r w:rsidRPr="61901C72" w:rsidR="3E81640A">
        <w:rPr>
          <w:b w:val="1"/>
          <w:bCs w:val="1"/>
          <w:noProof w:val="0"/>
          <w:lang w:val="en-US"/>
        </w:rPr>
        <w:t>1–2 major community events per year</w:t>
      </w:r>
      <w:r w:rsidRPr="61901C72" w:rsidR="3E81640A">
        <w:rPr>
          <w:noProof w:val="0"/>
          <w:lang w:val="en-US"/>
        </w:rPr>
        <w:t xml:space="preserve"> rather than spreading resources thin.</w:t>
      </w:r>
    </w:p>
    <w:p w:rsidR="3E81640A" w:rsidP="61901C72" w:rsidRDefault="3E81640A" w14:paraId="337BD09A" w14:textId="6BC8C533">
      <w:pPr>
        <w:pStyle w:val="ListParagraph"/>
        <w:numPr>
          <w:ilvl w:val="2"/>
          <w:numId w:val="1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1901C72" w:rsidR="3E81640A">
        <w:rPr>
          <w:noProof w:val="0"/>
          <w:lang w:val="en-US"/>
        </w:rPr>
        <w:t xml:space="preserve">Accessibility emphasized: providing </w:t>
      </w:r>
      <w:r w:rsidRPr="61901C72" w:rsidR="3E81640A">
        <w:rPr>
          <w:b w:val="1"/>
          <w:bCs w:val="1"/>
          <w:noProof w:val="0"/>
          <w:lang w:val="en-US"/>
        </w:rPr>
        <w:t>childcare</w:t>
      </w:r>
      <w:r w:rsidRPr="61901C72" w:rsidR="3E81640A">
        <w:rPr>
          <w:noProof w:val="0"/>
          <w:lang w:val="en-US"/>
        </w:rPr>
        <w:t xml:space="preserve"> during events, addressing </w:t>
      </w:r>
      <w:r w:rsidRPr="61901C72" w:rsidR="3E81640A">
        <w:rPr>
          <w:b w:val="1"/>
          <w:bCs w:val="1"/>
          <w:noProof w:val="0"/>
          <w:lang w:val="en-US"/>
        </w:rPr>
        <w:t>transportation barriers</w:t>
      </w:r>
      <w:r w:rsidRPr="61901C72" w:rsidR="3E81640A">
        <w:rPr>
          <w:noProof w:val="0"/>
          <w:lang w:val="en-US"/>
        </w:rPr>
        <w:t xml:space="preserve"> with passes/vouchers or services like RC Link.</w:t>
      </w:r>
    </w:p>
    <w:p w:rsidR="396FAD39" w:rsidP="61901C72" w:rsidRDefault="396FAD39" w14:paraId="675020A6" w14:textId="2850EF7A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9) Diversifying Demographic Considerations </w:t>
      </w:r>
    </w:p>
    <w:p w:rsidR="28900F5B" w:rsidP="61901C72" w:rsidRDefault="28900F5B" w14:paraId="7A4AB941" w14:textId="3575420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28900F5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Commissioners stressed the value of </w:t>
      </w:r>
      <w:r w:rsidRPr="61901C72" w:rsidR="28900F5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collecting diverse demographic data</w:t>
      </w:r>
      <w:r w:rsidRPr="61901C72" w:rsidR="28900F5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guide the Commission’s work.</w:t>
      </w:r>
    </w:p>
    <w:p w:rsidR="28900F5B" w:rsidP="61901C72" w:rsidRDefault="28900F5B" w14:paraId="78438E80" w14:textId="227789A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28900F5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Beyond numbers, members highlighted the importance of </w:t>
      </w:r>
      <w:r w:rsidRPr="61901C72" w:rsidR="28900F5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“street data”</w:t>
      </w:r>
      <w:r w:rsidRPr="61901C72" w:rsidR="28900F5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– the lived experiences, stories, and qualitative insights that reflect what residents feel daily.</w:t>
      </w:r>
    </w:p>
    <w:p w:rsidR="28900F5B" w:rsidP="61901C72" w:rsidRDefault="28900F5B" w14:paraId="6E9A1A1C" w14:textId="7DDBC38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28900F5B">
        <w:rPr>
          <w:rFonts w:ascii="Calibri" w:hAnsi="Calibri" w:eastAsia="Calibri" w:cs="Calibri"/>
          <w:noProof w:val="0"/>
          <w:sz w:val="24"/>
          <w:szCs w:val="24"/>
          <w:lang w:val="en-US"/>
        </w:rPr>
        <w:t>Such data can reveal community strengths, gaps in resources, and pressing needs, especially for immigrant families, communities of color, and marginalized groups.</w:t>
      </w:r>
    </w:p>
    <w:p w:rsidR="28900F5B" w:rsidP="61901C72" w:rsidRDefault="28900F5B" w14:paraId="2E33E097" w14:textId="1E161EB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28900F5B">
        <w:rPr>
          <w:rFonts w:ascii="Calibri" w:hAnsi="Calibri" w:eastAsia="Calibri" w:cs="Calibri"/>
          <w:noProof w:val="0"/>
          <w:sz w:val="24"/>
          <w:szCs w:val="24"/>
          <w:lang w:val="en-US"/>
        </w:rPr>
        <w:t>Storytelling was identified as a central tool for gathering this type of information, ensuring the Commission grounds its initiatives in authentic community voices.</w:t>
      </w:r>
    </w:p>
    <w:p w:rsidR="396FAD39" w:rsidP="61901C72" w:rsidRDefault="396FAD39" w14:paraId="7434E722" w14:textId="3F1667B1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901C72" w:rsidR="396FA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10) Brainstorming Other Ways for Community Members to Submit Intakes to the HRC</w:t>
      </w:r>
    </w:p>
    <w:p w:rsidR="58295CEC" w:rsidP="61901C72" w:rsidRDefault="58295CEC" w14:paraId="0CB063AC" w14:textId="2F6238C2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1901C72" w:rsidR="58295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Next Steps:</w:t>
      </w:r>
    </w:p>
    <w:p w:rsidR="58295CEC" w:rsidP="61901C72" w:rsidRDefault="58295CEC" w14:paraId="70F00B03" w14:textId="04F7FA48">
      <w:pPr>
        <w:pStyle w:val="ListParagraph"/>
        <w:numPr>
          <w:ilvl w:val="0"/>
          <w:numId w:val="11"/>
        </w:numPr>
        <w:spacing w:after="160" w:line="48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8295CEC">
        <w:rPr>
          <w:rFonts w:ascii="Calibri" w:hAnsi="Calibri" w:eastAsia="Calibri" w:cs="Calibri"/>
          <w:noProof w:val="0"/>
          <w:sz w:val="24"/>
          <w:szCs w:val="24"/>
          <w:lang w:val="en-US"/>
        </w:rPr>
        <w:t>Commissioners will continue refining project ideas before the grant deadline.</w:t>
      </w:r>
    </w:p>
    <w:p w:rsidR="58295CEC" w:rsidP="61901C72" w:rsidRDefault="58295CEC" w14:paraId="7287E887" w14:textId="65FAA08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8295CEC">
        <w:rPr>
          <w:rFonts w:ascii="Calibri" w:hAnsi="Calibri" w:eastAsia="Calibri" w:cs="Calibri"/>
          <w:noProof w:val="0"/>
          <w:sz w:val="24"/>
          <w:szCs w:val="24"/>
          <w:lang w:val="en-US"/>
        </w:rPr>
        <w:t>Director Morabito will coordinate with the city’s grant writer to shape proposals.</w:t>
      </w:r>
    </w:p>
    <w:p w:rsidR="58295CEC" w:rsidP="61901C72" w:rsidRDefault="58295CEC" w14:paraId="0D3E5514" w14:textId="5AC3CE1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8295CEC">
        <w:rPr>
          <w:rFonts w:ascii="Calibri" w:hAnsi="Calibri" w:eastAsia="Calibri" w:cs="Calibri"/>
          <w:noProof w:val="0"/>
          <w:sz w:val="24"/>
          <w:szCs w:val="24"/>
          <w:lang w:val="en-US"/>
        </w:rPr>
        <w:t>Ensure Rosh Hashanah and other underrepresented cultural/faith holidays are included in next year’s community calendar.</w:t>
      </w:r>
    </w:p>
    <w:p w:rsidR="58295CEC" w:rsidP="61901C72" w:rsidRDefault="58295CEC" w14:paraId="32BB63C2" w14:textId="63D55A4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8295CE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Explore childcare and transportation </w:t>
      </w:r>
      <w:r w:rsidRPr="61901C72" w:rsidR="58295CEC">
        <w:rPr>
          <w:rFonts w:ascii="Calibri" w:hAnsi="Calibri" w:eastAsia="Calibri" w:cs="Calibri"/>
          <w:noProof w:val="0"/>
          <w:sz w:val="24"/>
          <w:szCs w:val="24"/>
          <w:lang w:val="en-US"/>
        </w:rPr>
        <w:t>support</w:t>
      </w:r>
      <w:r w:rsidRPr="61901C72" w:rsidR="58295CE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make events more inclusive.</w:t>
      </w:r>
    </w:p>
    <w:p w:rsidR="58295CEC" w:rsidP="61901C72" w:rsidRDefault="58295CEC" w14:paraId="652BA2EA" w14:textId="04D07BA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58295CE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Develop approaches for collecting </w:t>
      </w:r>
      <w:r w:rsidRPr="61901C72" w:rsidR="58295CE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qualitative demographic data</w:t>
      </w:r>
      <w:r w:rsidRPr="61901C72" w:rsidR="58295CE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integrating community voices into planning.</w:t>
      </w:r>
    </w:p>
    <w:p w:rsidR="58295CEC" w:rsidP="61901C72" w:rsidRDefault="58295CEC" w14:paraId="10B48F55" w14:textId="28F90DAA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61901C72" w:rsidR="58295CE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11) Open Forum</w:t>
      </w:r>
    </w:p>
    <w:p w:rsidR="00B091EA" w:rsidP="61901C72" w:rsidRDefault="00B091EA" w14:paraId="0F0483D1" w14:textId="564A3459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00B091E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Molly McGee</w:t>
      </w:r>
      <w:r w:rsidRPr="61901C72" w:rsidR="00B091E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was recognized for her continued contributions to civic and community initiatives.</w:t>
      </w:r>
    </w:p>
    <w:p w:rsidR="00B091EA" w:rsidP="61901C72" w:rsidRDefault="00B091EA" w14:paraId="11CD99F9" w14:textId="4E38ADF1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1901C72" w:rsidR="00B091E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Chief Bright</w:t>
      </w:r>
      <w:r w:rsidRPr="61901C72" w:rsidR="00B091E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was acknowledged for his leadership and collaboration with the Commission on issues of public safety and equity.</w:t>
      </w:r>
    </w:p>
    <w:p w:rsidR="00B091EA" w:rsidP="61901C72" w:rsidRDefault="00B091EA" w14:paraId="69106411" w14:textId="41868EA2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61901C72" w:rsidR="00B091EA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12) Adjourned</w:t>
      </w:r>
    </w:p>
    <w:p w:rsidR="181BC6A5" w:rsidP="61901C72" w:rsidRDefault="181BC6A5" w14:paraId="701AD09B" w14:textId="13389751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61901C72" w:rsidR="181BC6A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Commissioner Pich</w:t>
      </w:r>
      <w:r w:rsidRPr="61901C72" w:rsidR="00B091EA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motioned to adjourn the meeting, </w:t>
      </w:r>
      <w:r w:rsidRPr="61901C72" w:rsidR="06139F5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Dr. Garcia</w:t>
      </w:r>
      <w:r w:rsidRPr="61901C72" w:rsidR="00B091EA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seconds, all are in favor. The meeting is adjourned</w:t>
      </w:r>
    </w:p>
    <w:p w:rsidR="61901C72" w:rsidP="61901C72" w:rsidRDefault="61901C72" w14:paraId="3807F0AA" w14:textId="2C80E049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1901C72" w:rsidP="61901C72" w:rsidRDefault="61901C72" w14:paraId="5527FE3F" w14:textId="032FCB5F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61901C72" w:rsidP="61901C72" w:rsidRDefault="61901C72" w14:paraId="0EAC94CC" w14:textId="48176A1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41f026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ae0e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4807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bc80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c6d77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c7c29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3d2f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8b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4d63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66b3a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124c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bfa7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762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1c2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9135C5"/>
    <w:rsid w:val="00B091EA"/>
    <w:rsid w:val="06139F5F"/>
    <w:rsid w:val="0BD718F8"/>
    <w:rsid w:val="10C09E4C"/>
    <w:rsid w:val="1125E424"/>
    <w:rsid w:val="181BC6A5"/>
    <w:rsid w:val="1B44CCC2"/>
    <w:rsid w:val="1EE4E0EC"/>
    <w:rsid w:val="22080A3E"/>
    <w:rsid w:val="27297A33"/>
    <w:rsid w:val="28900F5B"/>
    <w:rsid w:val="2A091D66"/>
    <w:rsid w:val="2A923EA9"/>
    <w:rsid w:val="33F426DE"/>
    <w:rsid w:val="34CFDDB6"/>
    <w:rsid w:val="390214E0"/>
    <w:rsid w:val="396FAD39"/>
    <w:rsid w:val="397BF483"/>
    <w:rsid w:val="3CC9221F"/>
    <w:rsid w:val="3E81640A"/>
    <w:rsid w:val="4182F628"/>
    <w:rsid w:val="4326681A"/>
    <w:rsid w:val="4A39595C"/>
    <w:rsid w:val="51544607"/>
    <w:rsid w:val="564C1435"/>
    <w:rsid w:val="58295CEC"/>
    <w:rsid w:val="598FDEAF"/>
    <w:rsid w:val="59EFAF02"/>
    <w:rsid w:val="5BFC561B"/>
    <w:rsid w:val="5C7D6635"/>
    <w:rsid w:val="5C95D45E"/>
    <w:rsid w:val="5F2E0B6C"/>
    <w:rsid w:val="61901C72"/>
    <w:rsid w:val="67F6FBD5"/>
    <w:rsid w:val="6E9135C5"/>
    <w:rsid w:val="76B1680F"/>
    <w:rsid w:val="79D8AE6B"/>
    <w:rsid w:val="7ADC743B"/>
    <w:rsid w:val="7BD19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887E"/>
  <w15:chartTrackingRefBased/>
  <w15:docId w15:val="{E414004E-47FA-47F1-BA44-9F8BCF2E00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1901C7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8b61fc5fa6b4f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2025-09-19T15:21:06.4150608Z</dcterms:created>
  <dcterms:modified xsi:type="dcterms:W3CDTF">2025-09-19T16:43:44.1774952Z</dcterms:modified>
  <dc:creator>Chaimaa Hossaini</dc:creator>
  <lastModifiedBy>Chaimaa Hossaini</lastModifiedBy>
</coreProperties>
</file>